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C" w:rsidRDefault="005F51AC" w:rsidP="005F51AC">
      <w:pPr>
        <w:ind w:left="4536"/>
        <w:rPr>
          <w:szCs w:val="24"/>
        </w:rPr>
      </w:pPr>
      <w:bookmarkStart w:id="0" w:name="_GoBack"/>
      <w:bookmarkEnd w:id="0"/>
      <w:r>
        <w:rPr>
          <w:szCs w:val="24"/>
        </w:rPr>
        <w:t>Forma patvirtinta</w:t>
      </w:r>
    </w:p>
    <w:p w:rsidR="005F51AC" w:rsidRDefault="005F51AC" w:rsidP="005F51AC">
      <w:pPr>
        <w:ind w:left="4536"/>
        <w:rPr>
          <w:szCs w:val="24"/>
        </w:rPr>
      </w:pPr>
      <w:r>
        <w:rPr>
          <w:szCs w:val="24"/>
        </w:rPr>
        <w:t xml:space="preserve">Valstybinės maisto ir veterinarijos tarnybos direktoriaus 2019  m. sausio 25 d. </w:t>
      </w:r>
    </w:p>
    <w:p w:rsidR="005F51AC" w:rsidRDefault="005F51AC" w:rsidP="005F51AC">
      <w:pPr>
        <w:ind w:left="4536"/>
        <w:rPr>
          <w:szCs w:val="24"/>
          <w:lang w:eastAsia="lt-LT"/>
        </w:rPr>
      </w:pPr>
      <w:r>
        <w:rPr>
          <w:szCs w:val="24"/>
        </w:rPr>
        <w:t>įsakymu Nr.</w:t>
      </w:r>
      <w:r>
        <w:rPr>
          <w:szCs w:val="24"/>
          <w:lang w:eastAsia="lt-LT"/>
        </w:rPr>
        <w:t xml:space="preserve"> B1-73</w:t>
      </w:r>
    </w:p>
    <w:p w:rsidR="005F51AC" w:rsidRDefault="005F51AC" w:rsidP="005F51AC">
      <w:pPr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JUODMARGIŲ GALVIJŲ GERINTOJŲ ASOCIACIJA</w:t>
      </w:r>
    </w:p>
    <w:p w:rsidR="005F51AC" w:rsidRDefault="005F51AC" w:rsidP="005F51A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</w:t>
      </w:r>
    </w:p>
    <w:p w:rsidR="005F51AC" w:rsidRDefault="005F51AC" w:rsidP="005F51AC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(Pripažintos </w:t>
      </w:r>
      <w:r>
        <w:rPr>
          <w:sz w:val="20"/>
        </w:rPr>
        <w:t xml:space="preserve">grynaveislių veislinių gyvūnų ir (ar) hibridinių veislinių kiaulių </w:t>
      </w:r>
      <w:r>
        <w:rPr>
          <w:sz w:val="20"/>
          <w:lang w:eastAsia="lt-LT"/>
        </w:rPr>
        <w:t>veisimo organizacijos pavadinimas)</w:t>
      </w:r>
    </w:p>
    <w:p w:rsidR="005F51AC" w:rsidRDefault="005F51AC" w:rsidP="005F51AC">
      <w:pPr>
        <w:ind w:firstLine="62"/>
        <w:rPr>
          <w:szCs w:val="24"/>
          <w:lang w:eastAsia="lt-LT"/>
        </w:rPr>
      </w:pPr>
    </w:p>
    <w:p w:rsidR="005F51AC" w:rsidRDefault="005F51AC" w:rsidP="005F51AC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Valstybinei maisto ir veterinarijos tarnybai </w:t>
      </w:r>
    </w:p>
    <w:p w:rsidR="005F51AC" w:rsidRDefault="005F51AC" w:rsidP="005F51AC">
      <w:pPr>
        <w:ind w:firstLine="62"/>
        <w:rPr>
          <w:szCs w:val="24"/>
          <w:lang w:eastAsia="lt-LT"/>
        </w:rPr>
      </w:pPr>
    </w:p>
    <w:p w:rsidR="005F51AC" w:rsidRDefault="005F51AC" w:rsidP="005F51A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2019m. </w:t>
      </w:r>
      <w:r>
        <w:rPr>
          <w:b/>
          <w:bCs/>
          <w:szCs w:val="24"/>
          <w:lang w:eastAsia="lt-LT"/>
        </w:rPr>
        <w:t>Holšteinų veislės galvijų veisimo programos</w:t>
      </w:r>
    </w:p>
    <w:p w:rsidR="005F51AC" w:rsidRDefault="005F51AC" w:rsidP="005F51A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VYKDYMO ATASKAITA</w:t>
      </w:r>
    </w:p>
    <w:p w:rsidR="005F51AC" w:rsidRDefault="005F51AC" w:rsidP="005F51AC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2020-01-14</w:t>
      </w:r>
      <w:r w:rsidR="0084186C">
        <w:rPr>
          <w:b/>
          <w:bCs/>
          <w:szCs w:val="24"/>
          <w:lang w:eastAsia="lt-LT"/>
        </w:rPr>
        <w:t xml:space="preserve">  </w:t>
      </w:r>
      <w:r>
        <w:rPr>
          <w:szCs w:val="24"/>
          <w:lang w:eastAsia="lt-LT"/>
        </w:rPr>
        <w:t>Nr.</w:t>
      </w:r>
      <w:r>
        <w:rPr>
          <w:b/>
          <w:bCs/>
          <w:szCs w:val="24"/>
          <w:lang w:eastAsia="lt-LT"/>
        </w:rPr>
        <w:t>3</w:t>
      </w:r>
    </w:p>
    <w:p w:rsidR="005F51AC" w:rsidRDefault="005F51AC" w:rsidP="005F51AC">
      <w:pPr>
        <w:ind w:firstLine="62"/>
        <w:jc w:val="center"/>
        <w:rPr>
          <w:szCs w:val="24"/>
          <w:lang w:eastAsia="lt-LT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56"/>
        <w:gridCol w:w="70"/>
        <w:gridCol w:w="2190"/>
        <w:gridCol w:w="15"/>
        <w:gridCol w:w="12"/>
        <w:gridCol w:w="972"/>
        <w:gridCol w:w="742"/>
        <w:gridCol w:w="259"/>
        <w:gridCol w:w="1278"/>
      </w:tblGrid>
      <w:tr w:rsidR="005F51AC" w:rsidTr="007C2FC5">
        <w:trPr>
          <w:trHeight w:val="959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Rodiklio pavadinimas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Praeitų ataskaitinių metų rezultatas</w:t>
            </w:r>
          </w:p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  <w:p w:rsidR="005F51AC" w:rsidRDefault="005F51AC">
            <w:pPr>
              <w:spacing w:line="276" w:lineRule="auto"/>
              <w:jc w:val="center"/>
              <w:rPr>
                <w:b/>
                <w:color w:val="FF0000"/>
                <w:szCs w:val="24"/>
                <w:lang w:eastAsia="lt-LT"/>
              </w:rPr>
            </w:pPr>
            <w:r>
              <w:rPr>
                <w:b/>
                <w:color w:val="FF0000"/>
                <w:szCs w:val="24"/>
                <w:lang w:eastAsia="lt-LT"/>
              </w:rPr>
              <w:t>Holšteinų veislė</w:t>
            </w:r>
          </w:p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2018 m.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Faktiškai pasiektas rezultatas</w:t>
            </w:r>
          </w:p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(2019 m.  gruodžio 31 d. duomenys)</w:t>
            </w:r>
          </w:p>
          <w:p w:rsidR="005F51AC" w:rsidRPr="0084186C" w:rsidRDefault="005F51AC" w:rsidP="0084186C">
            <w:pPr>
              <w:spacing w:line="276" w:lineRule="auto"/>
              <w:jc w:val="center"/>
              <w:rPr>
                <w:b/>
                <w:color w:val="FF0000"/>
                <w:szCs w:val="24"/>
                <w:lang w:eastAsia="lt-LT"/>
              </w:rPr>
            </w:pPr>
            <w:r>
              <w:rPr>
                <w:b/>
                <w:color w:val="FF0000"/>
                <w:szCs w:val="24"/>
                <w:lang w:eastAsia="lt-LT"/>
              </w:rPr>
              <w:t xml:space="preserve">Holšteinų veislė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F51AC" w:rsidRDefault="005F51AC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Pastabos</w:t>
            </w:r>
          </w:p>
        </w:tc>
      </w:tr>
      <w:tr w:rsidR="007C2FC5" w:rsidTr="007C2FC5">
        <w:trPr>
          <w:trHeight w:val="136"/>
        </w:trPr>
        <w:tc>
          <w:tcPr>
            <w:tcW w:w="4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C5" w:rsidRDefault="007C2FC5">
            <w:pPr>
              <w:spacing w:line="136" w:lineRule="atLeast"/>
              <w:ind w:left="1080" w:hanging="720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</w:t>
            </w:r>
            <w:r>
              <w:rPr>
                <w:b/>
                <w:szCs w:val="24"/>
                <w:lang w:eastAsia="lt-LT"/>
              </w:rPr>
              <w:tab/>
              <w:t>Bendroji informacija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Pr="00E25C9D" w:rsidRDefault="007C2FC5" w:rsidP="007C2FC5">
            <w:pPr>
              <w:spacing w:line="136" w:lineRule="atLeast"/>
              <w:rPr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>Visos  populiacijos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Pr="00E25C9D" w:rsidRDefault="007C2FC5" w:rsidP="007C2FC5">
            <w:pPr>
              <w:spacing w:line="136" w:lineRule="atLeast"/>
              <w:rPr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>Visos  populiacijos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FC5" w:rsidRDefault="007C2FC5" w:rsidP="007C2FC5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Ūkinių gyvūnų veisimo programoje (toliau – veisimo programa) dalyvaujančių veisėjų skaičius, iš jų: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1304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1376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rFonts w:ascii="TimesLT" w:hAnsi="TimesLT"/>
              </w:rPr>
              <w:t xml:space="preserve">grynaveislių veislinių gyvūnų ir (ar) hibridinių veislinių kiaulių </w:t>
            </w:r>
            <w:r>
              <w:rPr>
                <w:szCs w:val="24"/>
                <w:lang w:eastAsia="lt-LT"/>
              </w:rPr>
              <w:t>veisimo organizacijos (toliau – veisimo organizacija) nariai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532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veisimo organizacijos nariai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programoje dalyvaujančių ūkinių gyvūnų skaičius, iš jų: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26911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59247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patelių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26863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59206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patinų / reproduktorių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programos efektyvios populiacijos dydžio rodiklis (N</w:t>
            </w:r>
            <w:r>
              <w:rPr>
                <w:i/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132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Ataskaitiniais metais prisijungusių prie veisimo programos įgyvendinimo veisėjų skaičius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Atskaitiniais metais pasitraukusių iš veisimo programos įgyvendinimo veisėjų skaičius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Veisimo organizacijos etatinių darbuotojų skaičius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2544C3">
        <w:trPr>
          <w:trHeight w:val="136"/>
        </w:trPr>
        <w:tc>
          <w:tcPr>
            <w:tcW w:w="9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II.</w:t>
            </w:r>
            <w:r>
              <w:rPr>
                <w:b/>
                <w:szCs w:val="24"/>
                <w:lang w:eastAsia="lt-LT"/>
              </w:rPr>
              <w:tab/>
              <w:t>Kilmės knygos (toliau - KK)) duomenys</w:t>
            </w:r>
          </w:p>
        </w:tc>
      </w:tr>
      <w:tr w:rsidR="007C2FC5" w:rsidTr="007C2FC5">
        <w:trPr>
          <w:trHeight w:val="338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C5" w:rsidRDefault="007C2FC5" w:rsidP="007C2FC5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Pr="00E25C9D" w:rsidRDefault="007C2FC5" w:rsidP="007C2FC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 xml:space="preserve">Visos  populiacijos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Default="007C2FC5" w:rsidP="007C2FC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Narių bandose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Default="007C2FC5" w:rsidP="007C2FC5">
            <w:pPr>
              <w:spacing w:line="136" w:lineRule="atLeast"/>
              <w:rPr>
                <w:b/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Gyvų KK įrašytų ūkinių gyvūnų skaičius, iš jų: 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26911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59247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pagrindiniame KK skyriuje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18924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24479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papildomame KK skyriuje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7987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34767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Ataskaitiniais metais KK </w:t>
            </w:r>
            <w:r>
              <w:rPr>
                <w:szCs w:val="24"/>
                <w:lang w:eastAsia="lt-LT"/>
              </w:rPr>
              <w:lastRenderedPageBreak/>
              <w:t xml:space="preserve">įrašytų  gyvų H veislės ūkinių gyvūnų skaičius, iš jų: 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31257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Pagrindiniame KK skyriuje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24438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Papildomame KK skyriuje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6819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2544C3">
        <w:trPr>
          <w:trHeight w:val="136"/>
        </w:trPr>
        <w:tc>
          <w:tcPr>
            <w:tcW w:w="9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III.</w:t>
            </w:r>
            <w:r>
              <w:rPr>
                <w:b/>
                <w:szCs w:val="24"/>
                <w:lang w:eastAsia="lt-LT"/>
              </w:rPr>
              <w:tab/>
              <w:t>Produktyvumo tyrimų ir genetinio vertinimo duomenys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Atliktų kilmės patikslinimo tyrimų skaičius: </w:t>
            </w:r>
          </w:p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(Lentelės skiltyje „Pastabos“ nurodyti kilmės patikslinimo tyrimų metodą; jei kilmei patikslinti naudoti keli tyrimų metodai, – duomenis nurodyti apie kiekvieną tyrimų metodą atskirai)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Atlikus kilmės patikslinimo tyrimus, kilmė atitiko (skaičius)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Atlikus kilmės patikslinimo tyrimus, kilmė neatitiko (skaičius)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Ūkinių gyvūnų, dalyvaujančių vykdant produktyvumo tyrimus, skaičius produktyvumo tyrimus vykdo: pati veisimo organizacija ar </w:t>
            </w:r>
            <w:r>
              <w:rPr>
                <w:b/>
                <w:szCs w:val="24"/>
                <w:lang w:eastAsia="lt-LT"/>
              </w:rPr>
              <w:t>trečioji šalis, kuriai šios funkcijos deleguotos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26911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59247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UAB „GPK“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Atliktų genomo tyrimų skaičius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99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Lenkijoje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Atliktų eksterjero vertinimų skaičius</w:t>
            </w:r>
          </w:p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(Lentelės skiltyje „Pastabos“ nurodyti, kas atlieka eksterjero vertinimą: </w:t>
            </w:r>
            <w:r>
              <w:rPr>
                <w:b/>
                <w:szCs w:val="24"/>
                <w:lang w:eastAsia="lt-LT"/>
              </w:rPr>
              <w:t>pati veisimo organizacija</w:t>
            </w:r>
            <w:r>
              <w:rPr>
                <w:szCs w:val="24"/>
                <w:lang w:eastAsia="lt-LT"/>
              </w:rPr>
              <w:t xml:space="preserve"> ar trečioji šalis, kuriai šios funkcijos deleguotos)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6313</w:t>
            </w:r>
          </w:p>
        </w:tc>
        <w:tc>
          <w:tcPr>
            <w:tcW w:w="1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4023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LJGGA</w:t>
            </w:r>
          </w:p>
        </w:tc>
      </w:tr>
      <w:tr w:rsidR="005F51AC" w:rsidTr="002544C3">
        <w:trPr>
          <w:trHeight w:val="136"/>
        </w:trPr>
        <w:tc>
          <w:tcPr>
            <w:tcW w:w="9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1080" w:hanging="720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IV.</w:t>
            </w:r>
            <w:r>
              <w:rPr>
                <w:b/>
                <w:szCs w:val="24"/>
                <w:lang w:eastAsia="lt-LT"/>
              </w:rPr>
              <w:tab/>
              <w:t>Veisimo programoje nustatytų tikslų įgyvendinimo ataskaita*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 w:rsidP="005F51AC">
            <w:pPr>
              <w:spacing w:line="136" w:lineRule="atLeast"/>
              <w:rPr>
                <w:szCs w:val="24"/>
                <w:lang w:eastAsia="lt-LT"/>
              </w:rPr>
            </w:pPr>
            <w:r w:rsidRPr="005F51AC">
              <w:rPr>
                <w:b/>
                <w:sz w:val="28"/>
                <w:szCs w:val="28"/>
                <w:u w:val="single"/>
              </w:rPr>
              <w:t>Gerinti</w:t>
            </w:r>
            <w:r>
              <w:t xml:space="preserve"> ir </w:t>
            </w:r>
            <w:r w:rsidRPr="005F51AC">
              <w:rPr>
                <w:b/>
                <w:sz w:val="28"/>
                <w:szCs w:val="28"/>
                <w:u w:val="single"/>
              </w:rPr>
              <w:t>populiarinti</w:t>
            </w:r>
            <w:r>
              <w:t xml:space="preserve"> Lietuvoje veisiamus  grynaveislius Holšteinus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Asociacija dalyvavo veislinių galvijų parodoje </w:t>
            </w:r>
            <w:proofErr w:type="spellStart"/>
            <w:r>
              <w:rPr>
                <w:szCs w:val="24"/>
                <w:lang w:eastAsia="lt-LT"/>
              </w:rPr>
              <w:t>Algirdiškyje</w:t>
            </w:r>
            <w:proofErr w:type="spellEnd"/>
            <w:r>
              <w:rPr>
                <w:szCs w:val="24"/>
                <w:lang w:eastAsia="lt-LT"/>
              </w:rPr>
              <w:t>, kurioje eksponavo 22 veislines telyčias iš Griškabūdžio ŽŪB Šakių r. sav.</w:t>
            </w:r>
            <w:r w:rsidR="007068F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ir 4 aukštos veislinės vertės melžiamas karves iš Kėdainių r. sav. UAB Dotnuvos eksperimentinio ūkio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</w:p>
        </w:tc>
      </w:tr>
      <w:tr w:rsidR="007C2FC5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C5" w:rsidRDefault="007C2FC5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2FC5" w:rsidRDefault="007C2FC5">
            <w:pPr>
              <w:spacing w:line="136" w:lineRule="atLeast"/>
              <w:jc w:val="both"/>
              <w:rPr>
                <w:b/>
              </w:rPr>
            </w:pPr>
            <w:r>
              <w:rPr>
                <w:b/>
              </w:rPr>
              <w:t>Geras prisitaikymas prie vietos sąlygų: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Pr="00E25C9D" w:rsidRDefault="007C2FC5" w:rsidP="001B030B">
            <w:pPr>
              <w:spacing w:line="136" w:lineRule="atLeast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>Visos populiacijos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FC5" w:rsidRPr="00E25C9D" w:rsidRDefault="007C2FC5" w:rsidP="001B030B">
            <w:pPr>
              <w:spacing w:line="136" w:lineRule="atLeast"/>
              <w:jc w:val="center"/>
              <w:rPr>
                <w:szCs w:val="22"/>
                <w:lang w:eastAsia="lt-LT"/>
              </w:rPr>
            </w:pPr>
            <w:r w:rsidRPr="00E25C9D">
              <w:rPr>
                <w:sz w:val="22"/>
                <w:szCs w:val="22"/>
                <w:lang w:eastAsia="lt-LT"/>
              </w:rPr>
              <w:t>Visos populiacijos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FC5" w:rsidRDefault="007C2FC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4.2.1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</w:pPr>
            <w:r>
              <w:rPr>
                <w:b/>
                <w:sz w:val="28"/>
                <w:szCs w:val="28"/>
              </w:rPr>
              <w:t>Ilgaamžiškumas</w:t>
            </w:r>
            <w:r>
              <w:t xml:space="preserve"> visos populiacijos </w:t>
            </w:r>
          </w:p>
          <w:p w:rsidR="005F51AC" w:rsidRDefault="005F51AC">
            <w:pPr>
              <w:spacing w:line="136" w:lineRule="atLeast"/>
              <w:jc w:val="both"/>
            </w:pPr>
            <w:r>
              <w:lastRenderedPageBreak/>
              <w:t xml:space="preserve">(Amžius laktacijomis) 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2,1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350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C3" w:rsidRDefault="002544C3">
            <w:pPr>
              <w:spacing w:line="136" w:lineRule="atLeast"/>
              <w:jc w:val="both"/>
            </w:pPr>
            <w:r>
              <w:t>Produktyviausios karvės pagal laktacijų skaičių vnt.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4C3" w:rsidRDefault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Skaičius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C3" w:rsidRPr="007C2FC5" w:rsidRDefault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val="en-US" w:eastAsia="lt-LT"/>
              </w:rPr>
              <w:t>%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44C3" w:rsidRDefault="002544C3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476"/>
        </w:trPr>
        <w:tc>
          <w:tcPr>
            <w:tcW w:w="9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>
            <w:pPr>
              <w:spacing w:line="136" w:lineRule="atLeast"/>
              <w:jc w:val="both"/>
            </w:pPr>
          </w:p>
        </w:tc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val="en-US" w:eastAsia="lt-LT"/>
              </w:rPr>
            </w:pPr>
            <w:r w:rsidRPr="007C2FC5">
              <w:rPr>
                <w:b/>
                <w:szCs w:val="24"/>
                <w:lang w:val="en-US" w:eastAsia="lt-LT"/>
              </w:rPr>
              <w:t>100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Pr="00EA19C7" w:rsidRDefault="002544C3" w:rsidP="002544C3">
            <w:pPr>
              <w:spacing w:line="136" w:lineRule="atLeast"/>
              <w:jc w:val="center"/>
            </w:pPr>
            <w:r>
              <w:t xml:space="preserve">3 </w:t>
            </w:r>
            <w:r w:rsidRPr="00EA19C7">
              <w:t>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EA19C7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1,50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>4 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179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20,77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>5 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264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30,63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>6</w:t>
            </w:r>
            <w:r w:rsidRPr="00EA19C7">
              <w:t xml:space="preserve"> 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237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27,49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 xml:space="preserve">7 </w:t>
            </w:r>
            <w:r w:rsidRPr="00EA19C7">
              <w:t>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96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11,14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 xml:space="preserve">8 </w:t>
            </w:r>
            <w:r w:rsidRPr="00EA19C7">
              <w:t>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5,22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 xml:space="preserve">9 </w:t>
            </w:r>
            <w:r w:rsidRPr="00EA19C7">
              <w:t>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2,78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 xml:space="preserve">10 </w:t>
            </w:r>
            <w:r w:rsidRPr="00EA19C7">
              <w:t>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0,23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 xml:space="preserve">11 </w:t>
            </w:r>
            <w:r w:rsidRPr="00EA19C7">
              <w:t>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0,12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2544C3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4C3" w:rsidRDefault="002544C3" w:rsidP="002544C3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</w:pPr>
            <w:r>
              <w:t>12 laktacijų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4C3" w:rsidRPr="007C2FC5" w:rsidRDefault="002544C3" w:rsidP="002544C3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7C2FC5">
              <w:rPr>
                <w:b/>
                <w:szCs w:val="24"/>
                <w:lang w:eastAsia="lt-LT"/>
              </w:rPr>
              <w:t>0,12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4C3" w:rsidRDefault="002544C3" w:rsidP="002544C3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1213F1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F1" w:rsidRDefault="001213F1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3F1" w:rsidRDefault="001213F1">
            <w:pPr>
              <w:spacing w:line="136" w:lineRule="atLeast"/>
              <w:jc w:val="both"/>
            </w:pPr>
            <w:r>
              <w:t xml:space="preserve"> Karvių sk. iš  kurių prime</w:t>
            </w:r>
            <w:r w:rsidR="002544C3">
              <w:t>l</w:t>
            </w:r>
            <w:r>
              <w:t xml:space="preserve">žta virš 100 tūkst. t. pieno 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3F1" w:rsidRDefault="001213F1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13F1" w:rsidRDefault="001213F1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3F1" w:rsidRDefault="001213F1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4.2.2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Prieauglio augimo spartos</w:t>
            </w:r>
          </w:p>
          <w:p w:rsidR="005F51AC" w:rsidRDefault="005F51AC">
            <w:pPr>
              <w:spacing w:line="136" w:lineRule="atLeast"/>
              <w:jc w:val="both"/>
            </w:pPr>
            <w:r>
              <w:t>(Pirmo sėklinimo amžius mėn. )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06702A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02A" w:rsidRDefault="0006702A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702A" w:rsidRPr="0006702A" w:rsidRDefault="0006702A" w:rsidP="002544C3">
            <w:pPr>
              <w:spacing w:line="136" w:lineRule="atLeast"/>
              <w:jc w:val="both"/>
              <w:rPr>
                <w:szCs w:val="24"/>
              </w:rPr>
            </w:pPr>
            <w:r w:rsidRPr="0006702A">
              <w:rPr>
                <w:szCs w:val="24"/>
              </w:rPr>
              <w:t>Gyvas svoris</w:t>
            </w:r>
            <w:r w:rsidR="002544C3">
              <w:rPr>
                <w:szCs w:val="24"/>
              </w:rPr>
              <w:t xml:space="preserve"> 15 mėn.</w:t>
            </w:r>
            <w:r>
              <w:rPr>
                <w:szCs w:val="24"/>
              </w:rPr>
              <w:t xml:space="preserve"> </w:t>
            </w:r>
            <w:r w:rsidR="002544C3">
              <w:rPr>
                <w:szCs w:val="24"/>
              </w:rPr>
              <w:t xml:space="preserve">amžiaus </w:t>
            </w:r>
            <w:r>
              <w:rPr>
                <w:szCs w:val="24"/>
              </w:rPr>
              <w:t>kg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702A" w:rsidRDefault="0006702A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340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702A" w:rsidRDefault="0006702A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02A" w:rsidRDefault="0006702A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lang w:eastAsia="lt-LT"/>
              </w:rPr>
              <w:t>4.2.3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b/>
              </w:rPr>
            </w:pPr>
            <w:r>
              <w:rPr>
                <w:b/>
                <w:szCs w:val="28"/>
              </w:rPr>
              <w:t>Reprodukcinės savybės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Pr="00E25C9D" w:rsidRDefault="005F51AC">
            <w:pPr>
              <w:spacing w:line="136" w:lineRule="atLeast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>Visos populiacijos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Pr="00E25C9D" w:rsidRDefault="005F51AC">
            <w:pPr>
              <w:spacing w:line="136" w:lineRule="atLeast"/>
              <w:jc w:val="center"/>
              <w:rPr>
                <w:szCs w:val="22"/>
                <w:lang w:eastAsia="lt-LT"/>
              </w:rPr>
            </w:pPr>
            <w:r w:rsidRPr="00E25C9D">
              <w:rPr>
                <w:sz w:val="22"/>
                <w:szCs w:val="22"/>
                <w:lang w:eastAsia="lt-LT"/>
              </w:rPr>
              <w:t>Visos populiacijos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06702A">
            <w:pPr>
              <w:spacing w:line="136" w:lineRule="atLeas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Vidutinė</w:t>
            </w:r>
            <w:r w:rsidR="005F51AC">
              <w:rPr>
                <w:bCs/>
                <w:szCs w:val="28"/>
              </w:rPr>
              <w:t xml:space="preserve"> trukmė</w:t>
            </w:r>
            <w:r>
              <w:rPr>
                <w:bCs/>
                <w:szCs w:val="28"/>
              </w:rPr>
              <w:t xml:space="preserve"> dienomis</w:t>
            </w:r>
            <w:r w:rsidR="005F51AC">
              <w:rPr>
                <w:bCs/>
                <w:szCs w:val="28"/>
              </w:rPr>
              <w:t xml:space="preserve"> tarp 2 paskutinių apsiverš</w:t>
            </w:r>
            <w:r>
              <w:rPr>
                <w:bCs/>
                <w:szCs w:val="28"/>
              </w:rPr>
              <w:t>iavimų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418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419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447F2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2C" w:rsidRDefault="00447F2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7F2C" w:rsidRPr="00517D95" w:rsidRDefault="00447F2C" w:rsidP="00447F2C">
            <w:pPr>
              <w:jc w:val="both"/>
              <w:rPr>
                <w:bCs/>
                <w:color w:val="000000"/>
                <w:szCs w:val="24"/>
              </w:rPr>
            </w:pPr>
            <w:r w:rsidRPr="00517D95">
              <w:rPr>
                <w:bCs/>
                <w:color w:val="000000"/>
                <w:szCs w:val="24"/>
              </w:rPr>
              <w:t>Karvių/telyčių skaičius</w:t>
            </w:r>
            <w:r w:rsidR="00517D95" w:rsidRPr="00517D95">
              <w:rPr>
                <w:bCs/>
                <w:color w:val="000000"/>
                <w:szCs w:val="24"/>
              </w:rPr>
              <w:t xml:space="preserve"> viso</w:t>
            </w:r>
          </w:p>
          <w:p w:rsidR="00447F2C" w:rsidRDefault="00447F2C">
            <w:pPr>
              <w:spacing w:line="136" w:lineRule="atLeast"/>
              <w:jc w:val="both"/>
              <w:rPr>
                <w:bCs/>
                <w:szCs w:val="28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7F2C" w:rsidRDefault="00517D95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24975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7F2C" w:rsidRDefault="00447F2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27498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F2C" w:rsidRDefault="00447F2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Gauta veršelių iš viso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23768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26216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17D95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95" w:rsidRDefault="00517D95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 w:rsidP="00517D95">
            <w:pPr>
              <w:spacing w:line="136" w:lineRule="atLeast"/>
              <w:jc w:val="center"/>
              <w:rPr>
                <w:b/>
                <w:szCs w:val="28"/>
              </w:rPr>
            </w:pPr>
            <w:r w:rsidRPr="0006702A">
              <w:rPr>
                <w:b/>
                <w:szCs w:val="28"/>
              </w:rPr>
              <w:t>%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95.17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95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D95" w:rsidRDefault="00517D9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Abortai iš telyčių/karvių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19/35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16/38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17D95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95" w:rsidRDefault="00517D95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 w:rsidP="00517D95">
            <w:pPr>
              <w:spacing w:line="136" w:lineRule="atLeast"/>
              <w:jc w:val="center"/>
              <w:rPr>
                <w:b/>
                <w:szCs w:val="28"/>
              </w:rPr>
            </w:pPr>
            <w:r w:rsidRPr="0006702A">
              <w:rPr>
                <w:b/>
                <w:szCs w:val="28"/>
              </w:rPr>
              <w:t>%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0.22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0,20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D95" w:rsidRDefault="00517D9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Vedė negyvus telyčios/karvės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829/772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837/943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17D95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95" w:rsidRDefault="00517D95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 w:rsidP="00517D95">
            <w:pPr>
              <w:spacing w:line="136" w:lineRule="atLeast"/>
              <w:jc w:val="center"/>
              <w:rPr>
                <w:b/>
                <w:szCs w:val="28"/>
              </w:rPr>
            </w:pPr>
            <w:r w:rsidRPr="0006702A">
              <w:rPr>
                <w:b/>
                <w:szCs w:val="28"/>
              </w:rPr>
              <w:t>%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6.41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6,47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D95" w:rsidRDefault="00517D9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Iš viso gimė telyčių/buliukų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12337/11431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13955/12261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17D95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D95" w:rsidRDefault="00517D95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 w:rsidP="00517D95">
            <w:pPr>
              <w:spacing w:line="136" w:lineRule="atLeast"/>
              <w:jc w:val="center"/>
              <w:rPr>
                <w:b/>
                <w:szCs w:val="28"/>
              </w:rPr>
            </w:pPr>
            <w:r w:rsidRPr="0006702A">
              <w:rPr>
                <w:b/>
                <w:szCs w:val="28"/>
              </w:rPr>
              <w:t>%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49.40/</w:t>
            </w:r>
            <w:r w:rsidR="0006702A" w:rsidRPr="0006702A">
              <w:rPr>
                <w:b/>
                <w:szCs w:val="24"/>
                <w:lang w:eastAsia="lt-LT"/>
              </w:rPr>
              <w:t>45.77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7D95" w:rsidRPr="0006702A" w:rsidRDefault="00517D95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 w:rsidRPr="0006702A">
              <w:rPr>
                <w:b/>
                <w:szCs w:val="24"/>
                <w:lang w:eastAsia="lt-LT"/>
              </w:rPr>
              <w:t>50,75/44,59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D95" w:rsidRDefault="00517D95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Sėklinimų analizė: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</w:pPr>
            <w:r>
              <w:t>Sėklinimo indeksas telyčių/karvių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1,6/2,1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1,6/2,2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</w:pPr>
            <w:proofErr w:type="spellStart"/>
            <w:r>
              <w:t>Servis</w:t>
            </w:r>
            <w:proofErr w:type="spellEnd"/>
            <w:r>
              <w:t xml:space="preserve"> periodas karvių vidutiniškai dienomis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  <w:r>
              <w:rPr>
                <w:szCs w:val="24"/>
                <w:lang w:eastAsia="lt-LT"/>
              </w:rPr>
              <w:t>4.2.4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Didinti Holšteinų</w:t>
            </w:r>
            <w:r w:rsidR="0006702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veislės karvių </w:t>
            </w:r>
            <w:r>
              <w:rPr>
                <w:b/>
                <w:sz w:val="28"/>
                <w:szCs w:val="28"/>
                <w:lang w:eastAsia="lt-LT"/>
              </w:rPr>
              <w:t>realųjį produktyvumą</w:t>
            </w:r>
            <w:r>
              <w:rPr>
                <w:szCs w:val="24"/>
                <w:lang w:eastAsia="lt-LT"/>
              </w:rPr>
              <w:t>:</w:t>
            </w:r>
          </w:p>
          <w:p w:rsidR="005F51AC" w:rsidRDefault="005F51AC">
            <w:pPr>
              <w:spacing w:line="136" w:lineRule="atLeast"/>
            </w:pPr>
            <w:r>
              <w:rPr>
                <w:szCs w:val="24"/>
                <w:lang w:eastAsia="lt-LT"/>
              </w:rPr>
              <w:t>(primelžta iš karvės)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Pr="00E25C9D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>Visos populiacijos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51AC" w:rsidRPr="00E25C9D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 w:rsidRPr="00E25C9D">
              <w:rPr>
                <w:szCs w:val="24"/>
                <w:lang w:eastAsia="lt-LT"/>
              </w:rPr>
              <w:t>Visos populiacijos</w:t>
            </w:r>
          </w:p>
          <w:p w:rsidR="005F51AC" w:rsidRPr="00E25C9D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Narių bandose </w:t>
            </w:r>
          </w:p>
          <w:p w:rsidR="005F51AC" w:rsidRDefault="005F51AC">
            <w:pPr>
              <w:spacing w:line="136" w:lineRule="atLeast"/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užbaigusių laktaciją</w:t>
            </w:r>
          </w:p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2019 m. 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Primelžta pieno kg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8914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9240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9392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Riebalų proc.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4,26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4,32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4,32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Baltymų proc.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3,34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3,42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R+B kg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677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715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728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lang w:eastAsia="lt-LT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Karvių skaičius 09.30 d. vnt.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24855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27754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15791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4.2.5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b/>
                <w:sz w:val="28"/>
                <w:szCs w:val="28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Eksterjeras:</w:t>
            </w:r>
          </w:p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Kūnas</w:t>
            </w:r>
          </w:p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Pieningumo stiprumas</w:t>
            </w:r>
          </w:p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Tešmuo </w:t>
            </w:r>
          </w:p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Galūnės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Visos populiacijos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Narių bandose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81,47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81,46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80,96</w:t>
            </w:r>
          </w:p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81,11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4.2.6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1AC" w:rsidRDefault="005F51AC">
            <w:pPr>
              <w:spacing w:line="136" w:lineRule="atLeast"/>
              <w:rPr>
                <w:b/>
                <w:sz w:val="28"/>
                <w:szCs w:val="28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 xml:space="preserve">Tinkama melžti robotais ir </w:t>
            </w:r>
            <w:r>
              <w:rPr>
                <w:b/>
                <w:sz w:val="28"/>
                <w:szCs w:val="28"/>
                <w:lang w:eastAsia="lt-LT"/>
              </w:rPr>
              <w:lastRenderedPageBreak/>
              <w:t>mechanizuotai</w:t>
            </w:r>
          </w:p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0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724A05" w:rsidP="00EA19C7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Asociacija numato </w:t>
            </w:r>
            <w:r>
              <w:rPr>
                <w:szCs w:val="24"/>
                <w:lang w:eastAsia="lt-LT"/>
              </w:rPr>
              <w:lastRenderedPageBreak/>
              <w:t>kreiptis į UAB „PT“ Produktyvumo kontrolės skyrių, kad  nuo 2020 m. kontrolės asistentai vykdydami gyvulių produktyvumo kontrolę, pradėtų  rinkti duomenis apie karvės  tinkamumą mechanizuotam melžimui ar rob</w:t>
            </w:r>
            <w:r w:rsidR="00EA19C7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tais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4.2.7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b/>
                <w:sz w:val="28"/>
                <w:szCs w:val="28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Temperamentas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Kartu su VDU pradėtas vykdyti 2 metų trukmės projektas „Pieninių galvijų genetinio vertinimo pagal  temperamentą metodikos parengimas”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4.2.8.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b/>
                <w:sz w:val="28"/>
                <w:szCs w:val="28"/>
                <w:lang w:eastAsia="lt-LT"/>
              </w:rPr>
            </w:pPr>
            <w:r>
              <w:rPr>
                <w:b/>
                <w:sz w:val="28"/>
                <w:szCs w:val="28"/>
                <w:lang w:eastAsia="lt-LT"/>
              </w:rPr>
              <w:t>Bulių naudojimas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visos populiacijos 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narių bandose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4.2.8.1.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Įvežti iš užsienio H veislės buliai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1081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404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4.2.8.2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Tikrinamieji buliukai H veislės  išauginti Lietuvoje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1AC" w:rsidRPr="00E25C9D" w:rsidRDefault="005F51AC">
            <w:pPr>
              <w:spacing w:line="136" w:lineRule="atLeast"/>
              <w:rPr>
                <w:szCs w:val="22"/>
                <w:lang w:eastAsia="lt-LT"/>
              </w:rPr>
            </w:pPr>
            <w:r w:rsidRPr="00E25C9D">
              <w:rPr>
                <w:sz w:val="22"/>
                <w:szCs w:val="22"/>
                <w:lang w:eastAsia="lt-LT"/>
              </w:rPr>
              <w:t>AB Lietuvos veislininkystė</w:t>
            </w: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4.2.8.3. 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Grynaveislių H veislės bulių  panaudojimas veisimo programoje, proc. 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84,5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1AC" w:rsidRDefault="005F51AC">
            <w:pPr>
              <w:spacing w:line="136" w:lineRule="atLeast"/>
              <w:jc w:val="center"/>
              <w:rPr>
                <w:szCs w:val="24"/>
                <w:lang w:eastAsia="lt-LT"/>
              </w:rPr>
            </w:pPr>
          </w:p>
        </w:tc>
      </w:tr>
      <w:tr w:rsidR="005F51AC" w:rsidTr="007C2FC5">
        <w:trPr>
          <w:trHeight w:val="136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ind w:left="-14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87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AC" w:rsidRDefault="005F51AC">
            <w:pPr>
              <w:spacing w:line="136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Kadangi Holšteinų veislės galvijų veisimo programa patvirtinta tik 2019 m. spalio 04 d., bet veislininkystės darbai vyko visus metus nenutrūkstamai, tai teikiame ataskaitą už pilnus metus. H veislės galvijams sėklinti naudojamą spermą platina AB Lietuvos veislininkystė, UAB </w:t>
            </w:r>
            <w:proofErr w:type="spellStart"/>
            <w:r>
              <w:rPr>
                <w:szCs w:val="24"/>
                <w:lang w:eastAsia="lt-LT"/>
              </w:rPr>
              <w:t>Litgenas</w:t>
            </w:r>
            <w:proofErr w:type="spellEnd"/>
            <w:r>
              <w:rPr>
                <w:szCs w:val="24"/>
                <w:lang w:eastAsia="lt-LT"/>
              </w:rPr>
              <w:t xml:space="preserve">, UAB </w:t>
            </w:r>
            <w:proofErr w:type="spellStart"/>
            <w:r>
              <w:rPr>
                <w:szCs w:val="24"/>
                <w:lang w:eastAsia="lt-LT"/>
              </w:rPr>
              <w:t>Genimpeksas</w:t>
            </w:r>
            <w:proofErr w:type="spellEnd"/>
            <w:r>
              <w:rPr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szCs w:val="24"/>
                <w:lang w:eastAsia="lt-LT"/>
              </w:rPr>
              <w:t>Agrogenetika</w:t>
            </w:r>
            <w:proofErr w:type="spellEnd"/>
            <w:r>
              <w:rPr>
                <w:szCs w:val="24"/>
                <w:lang w:eastAsia="lt-LT"/>
              </w:rPr>
              <w:t xml:space="preserve"> ir kt. firmos. Tai grynaveisliai Holšteinų veislės buliai įvežti iš užsienio bei buliukai išauginti Lietuvoje  AB „ Lietuvos veislininkystė“.</w:t>
            </w:r>
          </w:p>
        </w:tc>
      </w:tr>
    </w:tbl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ind w:right="-1277" w:firstLine="720"/>
        <w:jc w:val="both"/>
        <w:rPr>
          <w:sz w:val="20"/>
          <w:lang w:eastAsia="lt-LT"/>
        </w:rPr>
      </w:pPr>
    </w:p>
    <w:p w:rsidR="005F51AC" w:rsidRDefault="005F51AC" w:rsidP="005F51AC">
      <w:pPr>
        <w:tabs>
          <w:tab w:val="left" w:pos="6799"/>
        </w:tabs>
        <w:ind w:right="-1277" w:firstLine="720"/>
        <w:rPr>
          <w:szCs w:val="24"/>
          <w:lang w:eastAsia="lt-LT"/>
        </w:rPr>
      </w:pPr>
      <w:r>
        <w:rPr>
          <w:sz w:val="20"/>
          <w:lang w:eastAsia="lt-LT"/>
        </w:rPr>
        <w:t>Vadybininkė</w:t>
      </w:r>
      <w:r>
        <w:rPr>
          <w:sz w:val="20"/>
          <w:lang w:eastAsia="lt-LT"/>
        </w:rPr>
        <w:tab/>
        <w:t xml:space="preserve">       Inga Račkauskaitė</w:t>
      </w:r>
    </w:p>
    <w:p w:rsidR="005F51AC" w:rsidRDefault="005F51AC" w:rsidP="005F51AC">
      <w:pPr>
        <w:ind w:right="-1277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 _______________  ______________________</w:t>
      </w:r>
    </w:p>
    <w:p w:rsidR="005F51AC" w:rsidRDefault="005F51AC" w:rsidP="005F51AC">
      <w:pPr>
        <w:ind w:right="-1277" w:firstLine="720"/>
        <w:rPr>
          <w:sz w:val="20"/>
          <w:lang w:eastAsia="lt-LT"/>
        </w:rPr>
      </w:pPr>
      <w:r>
        <w:rPr>
          <w:sz w:val="20"/>
          <w:lang w:eastAsia="lt-LT"/>
        </w:rPr>
        <w:t xml:space="preserve">(Ataskaitą užpildžiusio asmens pareigos)        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 xml:space="preserve">          (vardas, pavardė)</w:t>
      </w:r>
    </w:p>
    <w:p w:rsidR="005F51AC" w:rsidRDefault="005F51AC" w:rsidP="005F51AC">
      <w:pPr>
        <w:pStyle w:val="Default"/>
      </w:pPr>
    </w:p>
    <w:p w:rsidR="004938B6" w:rsidRDefault="004938B6"/>
    <w:sectPr w:rsidR="004938B6" w:rsidSect="007C2FC5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AC"/>
    <w:rsid w:val="0006702A"/>
    <w:rsid w:val="001213F1"/>
    <w:rsid w:val="002544C3"/>
    <w:rsid w:val="00255EF3"/>
    <w:rsid w:val="00447F2C"/>
    <w:rsid w:val="004938B6"/>
    <w:rsid w:val="00517D95"/>
    <w:rsid w:val="005F51AC"/>
    <w:rsid w:val="007068FE"/>
    <w:rsid w:val="00724A05"/>
    <w:rsid w:val="007C2FC5"/>
    <w:rsid w:val="0084186C"/>
    <w:rsid w:val="00E25C9D"/>
    <w:rsid w:val="00E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0B36-D9DC-48E7-9310-3F9595E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5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1A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51A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5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51AC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1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1AC"/>
    <w:rPr>
      <w:rFonts w:ascii="Tahoma" w:eastAsia="Times New Roman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9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9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2020-02-06T06:22:00Z</dcterms:created>
  <dcterms:modified xsi:type="dcterms:W3CDTF">2020-02-06T06:22:00Z</dcterms:modified>
</cp:coreProperties>
</file>